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2EDF" w14:textId="77777777" w:rsidR="00273269" w:rsidRPr="00273269" w:rsidRDefault="00D44917" w:rsidP="00273269">
      <w:pPr>
        <w:rPr>
          <w:sz w:val="18"/>
          <w:szCs w:val="18"/>
        </w:rPr>
      </w:pPr>
      <w:bookmarkStart w:id="0" w:name="_Hlk177044585"/>
      <w:r w:rsidRPr="00273269">
        <w:rPr>
          <w:rFonts w:ascii="Arial" w:hAnsi="Arial" w:cs="Arial"/>
          <w:sz w:val="18"/>
          <w:szCs w:val="18"/>
        </w:rPr>
        <w:t xml:space="preserve">All </w:t>
      </w:r>
      <w:r w:rsidR="00273269" w:rsidRPr="00273269">
        <w:rPr>
          <w:rFonts w:ascii="Arial" w:hAnsi="Arial" w:cs="Arial"/>
          <w:sz w:val="18"/>
          <w:szCs w:val="18"/>
        </w:rPr>
        <w:t xml:space="preserve">costs and </w:t>
      </w:r>
      <w:r w:rsidRPr="00273269">
        <w:rPr>
          <w:rFonts w:ascii="Arial" w:hAnsi="Arial" w:cs="Arial"/>
          <w:sz w:val="18"/>
          <w:szCs w:val="18"/>
        </w:rPr>
        <w:t xml:space="preserve">expenses associated with </w:t>
      </w:r>
      <w:r w:rsidR="00273269" w:rsidRPr="00273269">
        <w:rPr>
          <w:rFonts w:ascii="Arial" w:hAnsi="Arial" w:cs="Arial"/>
          <w:sz w:val="18"/>
          <w:szCs w:val="18"/>
        </w:rPr>
        <w:t>the Non-Custody and Behavioral Health Staffing Analysis</w:t>
      </w:r>
      <w:r w:rsidRPr="00273269">
        <w:rPr>
          <w:rFonts w:ascii="Arial" w:hAnsi="Arial" w:cs="Arial"/>
          <w:sz w:val="18"/>
          <w:szCs w:val="18"/>
        </w:rPr>
        <w:t xml:space="preserve"> must be bid as all-inclusive. No other costs shall be billed</w:t>
      </w:r>
      <w:r w:rsidR="006A185A" w:rsidRPr="00273269">
        <w:rPr>
          <w:rFonts w:ascii="Arial" w:hAnsi="Arial" w:cs="Arial"/>
          <w:sz w:val="18"/>
          <w:szCs w:val="18"/>
        </w:rPr>
        <w:t>.</w:t>
      </w:r>
    </w:p>
    <w:p w14:paraId="02E6EBB3" w14:textId="6F5407BF" w:rsidR="00E12DF0" w:rsidRPr="00D73F83" w:rsidRDefault="00D44917" w:rsidP="00D73F83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D73F83">
        <w:rPr>
          <w:rFonts w:ascii="Arial" w:hAnsi="Arial" w:cs="Arial"/>
          <w:sz w:val="18"/>
          <w:szCs w:val="18"/>
        </w:rPr>
        <w:t>Bidder shall</w:t>
      </w:r>
      <w:r w:rsidR="00273269" w:rsidRPr="00D73F83">
        <w:rPr>
          <w:rFonts w:ascii="Arial" w:hAnsi="Arial" w:cs="Arial"/>
          <w:sz w:val="18"/>
          <w:szCs w:val="18"/>
        </w:rPr>
        <w:t xml:space="preserve"> provide a payment schedule for the Non-Custody and Behavioral Health Staffing Analysis.</w:t>
      </w:r>
      <w:r w:rsidR="00A45D39" w:rsidRPr="00D73F83">
        <w:rPr>
          <w:rFonts w:ascii="Arial" w:hAnsi="Arial" w:cs="Arial"/>
          <w:sz w:val="18"/>
          <w:szCs w:val="18"/>
        </w:rPr>
        <w:t xml:space="preserve"> Bidder may add additional lines to table and/or propose additional milestones. </w:t>
      </w:r>
      <w:bookmarkEnd w:id="0"/>
    </w:p>
    <w:p w14:paraId="6010C94B" w14:textId="77777777" w:rsidR="00E12DF0" w:rsidRPr="00273269" w:rsidRDefault="00E12DF0" w:rsidP="00273269">
      <w:pPr>
        <w:pStyle w:val="ListParagraph"/>
        <w:tabs>
          <w:tab w:val="left" w:pos="540"/>
        </w:tabs>
        <w:ind w:left="1440"/>
        <w:rPr>
          <w:rFonts w:ascii="Arial" w:hAnsi="Arial" w:cs="Arial"/>
          <w:sz w:val="18"/>
          <w:szCs w:val="18"/>
        </w:rPr>
      </w:pPr>
    </w:p>
    <w:p w14:paraId="763BBEE9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p w14:paraId="562AA7A3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tbl>
      <w:tblPr>
        <w:tblStyle w:val="TableGrid1"/>
        <w:tblW w:w="12950" w:type="dxa"/>
        <w:tblLook w:val="04A0" w:firstRow="1" w:lastRow="0" w:firstColumn="1" w:lastColumn="0" w:noHBand="0" w:noVBand="1"/>
      </w:tblPr>
      <w:tblGrid>
        <w:gridCol w:w="1037"/>
        <w:gridCol w:w="6573"/>
        <w:gridCol w:w="5340"/>
      </w:tblGrid>
      <w:tr w:rsidR="00E12DF0" w:rsidRPr="00E12DF0" w14:paraId="76F7E7E7" w14:textId="77777777" w:rsidTr="00C3464E">
        <w:trPr>
          <w:trHeight w:val="467"/>
        </w:trPr>
        <w:tc>
          <w:tcPr>
            <w:tcW w:w="12950" w:type="dxa"/>
            <w:gridSpan w:val="3"/>
          </w:tcPr>
          <w:p w14:paraId="6F9E3B61" w14:textId="3C25E67F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Non-Custody &amp; Behavioral Health Staffing Analysis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Cost Proposal</w:t>
            </w:r>
          </w:p>
          <w:p w14:paraId="2458DCF2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64BE6364" w14:textId="3E029F3E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  <w:tr w:rsidR="00E12DF0" w:rsidRPr="00E12DF0" w14:paraId="5C1ABEB7" w14:textId="77777777" w:rsidTr="00E12DF0">
        <w:tc>
          <w:tcPr>
            <w:tcW w:w="7610" w:type="dxa"/>
            <w:gridSpan w:val="2"/>
          </w:tcPr>
          <w:p w14:paraId="1F88921D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Milestone/Deliverable</w:t>
            </w:r>
          </w:p>
        </w:tc>
        <w:tc>
          <w:tcPr>
            <w:tcW w:w="5340" w:type="dxa"/>
          </w:tcPr>
          <w:p w14:paraId="1191236E" w14:textId="78EF825C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Payment Amount &amp; Schedule</w:t>
            </w:r>
            <w:r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(Bidder list payment schedule; every milestone does not </w:t>
            </w:r>
            <w:r w:rsidR="006A4F8B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have</w:t>
            </w:r>
            <w:r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to have a payment associated)</w:t>
            </w:r>
          </w:p>
          <w:p w14:paraId="0808FE91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12DF0">
              <w:rPr>
                <w:rFonts w:ascii="Arial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12DF0" w:rsidRPr="00E12DF0" w14:paraId="78363AEA" w14:textId="77777777" w:rsidTr="006E2B30">
        <w:trPr>
          <w:trHeight w:val="404"/>
        </w:trPr>
        <w:tc>
          <w:tcPr>
            <w:tcW w:w="1037" w:type="dxa"/>
          </w:tcPr>
          <w:p w14:paraId="09135B9C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573" w:type="dxa"/>
          </w:tcPr>
          <w:p w14:paraId="46AE1D14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Kick-Off Meeting/Interviews</w:t>
            </w:r>
          </w:p>
        </w:tc>
        <w:tc>
          <w:tcPr>
            <w:tcW w:w="5340" w:type="dxa"/>
          </w:tcPr>
          <w:p w14:paraId="7793B290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E12DF0" w:rsidRPr="00E12DF0" w14:paraId="75F56144" w14:textId="77777777" w:rsidTr="000213A8">
        <w:trPr>
          <w:trHeight w:val="377"/>
        </w:trPr>
        <w:tc>
          <w:tcPr>
            <w:tcW w:w="1037" w:type="dxa"/>
          </w:tcPr>
          <w:p w14:paraId="537F25E8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573" w:type="dxa"/>
          </w:tcPr>
          <w:p w14:paraId="4FDE1BB5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Interviews</w:t>
            </w:r>
          </w:p>
        </w:tc>
        <w:tc>
          <w:tcPr>
            <w:tcW w:w="5340" w:type="dxa"/>
          </w:tcPr>
          <w:p w14:paraId="3DAECCD8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E12DF0" w:rsidRPr="00E12DF0" w14:paraId="087E8D29" w14:textId="77777777" w:rsidTr="002F092B">
        <w:trPr>
          <w:trHeight w:val="449"/>
        </w:trPr>
        <w:tc>
          <w:tcPr>
            <w:tcW w:w="1037" w:type="dxa"/>
          </w:tcPr>
          <w:p w14:paraId="61A175FF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573" w:type="dxa"/>
          </w:tcPr>
          <w:p w14:paraId="0A38A110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Data Collection/Gap Analysis</w:t>
            </w:r>
          </w:p>
        </w:tc>
        <w:tc>
          <w:tcPr>
            <w:tcW w:w="5340" w:type="dxa"/>
          </w:tcPr>
          <w:p w14:paraId="24E1E0EC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E12DF0" w:rsidRPr="00E12DF0" w14:paraId="71105047" w14:textId="77777777" w:rsidTr="006545C9">
        <w:trPr>
          <w:trHeight w:val="449"/>
        </w:trPr>
        <w:tc>
          <w:tcPr>
            <w:tcW w:w="1037" w:type="dxa"/>
          </w:tcPr>
          <w:p w14:paraId="79FA260C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573" w:type="dxa"/>
          </w:tcPr>
          <w:p w14:paraId="0C92977E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First Status Update to NDCS Administration </w:t>
            </w:r>
          </w:p>
          <w:p w14:paraId="6ECA7D6F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340" w:type="dxa"/>
          </w:tcPr>
          <w:p w14:paraId="17CEBC08" w14:textId="494CB384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E12DF0" w:rsidRPr="00E12DF0" w14:paraId="69A529AD" w14:textId="77777777" w:rsidTr="00A61DED">
        <w:trPr>
          <w:trHeight w:val="404"/>
        </w:trPr>
        <w:tc>
          <w:tcPr>
            <w:tcW w:w="1037" w:type="dxa"/>
          </w:tcPr>
          <w:p w14:paraId="19E497AD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573" w:type="dxa"/>
          </w:tcPr>
          <w:p w14:paraId="719B8044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Second Status Update to NDCS Administration</w:t>
            </w:r>
          </w:p>
        </w:tc>
        <w:tc>
          <w:tcPr>
            <w:tcW w:w="5340" w:type="dxa"/>
          </w:tcPr>
          <w:p w14:paraId="6308F4D3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E12DF0" w:rsidRPr="00E12DF0" w14:paraId="103DC45C" w14:textId="77777777" w:rsidTr="002D505C">
        <w:trPr>
          <w:trHeight w:val="341"/>
        </w:trPr>
        <w:tc>
          <w:tcPr>
            <w:tcW w:w="1037" w:type="dxa"/>
          </w:tcPr>
          <w:p w14:paraId="003CC8B0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6573" w:type="dxa"/>
          </w:tcPr>
          <w:p w14:paraId="36EBBE90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Third Status Update to NDCS Administration </w:t>
            </w:r>
          </w:p>
        </w:tc>
        <w:tc>
          <w:tcPr>
            <w:tcW w:w="5340" w:type="dxa"/>
          </w:tcPr>
          <w:p w14:paraId="7BEB62E4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E12DF0" w:rsidRPr="00E12DF0" w14:paraId="385971F0" w14:textId="77777777" w:rsidTr="00125C49">
        <w:tc>
          <w:tcPr>
            <w:tcW w:w="1037" w:type="dxa"/>
          </w:tcPr>
          <w:p w14:paraId="2CA2B6E5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6573" w:type="dxa"/>
          </w:tcPr>
          <w:p w14:paraId="794F2EE1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Each Analysis (Non-Custody and Behavioral Health) submission to NDCS, including formal presentation to NDCS administration</w:t>
            </w:r>
          </w:p>
        </w:tc>
        <w:tc>
          <w:tcPr>
            <w:tcW w:w="5340" w:type="dxa"/>
          </w:tcPr>
          <w:p w14:paraId="6CF97063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E12DF0" w:rsidRPr="00E12DF0" w14:paraId="0DC50599" w14:textId="77777777" w:rsidTr="009D4922">
        <w:tc>
          <w:tcPr>
            <w:tcW w:w="1037" w:type="dxa"/>
          </w:tcPr>
          <w:p w14:paraId="5A74D449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6573" w:type="dxa"/>
          </w:tcPr>
          <w:p w14:paraId="4F00D507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Remediation or Clarification Requests Completed (if necessary)</w:t>
            </w:r>
          </w:p>
        </w:tc>
        <w:tc>
          <w:tcPr>
            <w:tcW w:w="5340" w:type="dxa"/>
          </w:tcPr>
          <w:p w14:paraId="0EEF4F61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E12DF0" w:rsidRPr="00E12DF0" w14:paraId="36BE961B" w14:textId="77777777" w:rsidTr="00464FC8">
        <w:trPr>
          <w:trHeight w:val="485"/>
        </w:trPr>
        <w:tc>
          <w:tcPr>
            <w:tcW w:w="1037" w:type="dxa"/>
          </w:tcPr>
          <w:p w14:paraId="5A746B63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6573" w:type="dxa"/>
          </w:tcPr>
          <w:p w14:paraId="3F48A6A2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E12DF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Final Acceptance</w:t>
            </w:r>
          </w:p>
        </w:tc>
        <w:tc>
          <w:tcPr>
            <w:tcW w:w="5340" w:type="dxa"/>
          </w:tcPr>
          <w:p w14:paraId="24644BD9" w14:textId="77777777" w:rsidR="00E12DF0" w:rsidRPr="00E12DF0" w:rsidRDefault="00E12DF0" w:rsidP="00E12DF0">
            <w:pPr>
              <w:pStyle w:val="ListParagraph"/>
              <w:spacing w:after="160" w:line="259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ADBC59D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p w14:paraId="18653A4F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p w14:paraId="1B5B4A1C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p w14:paraId="69955014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p w14:paraId="123759FC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p w14:paraId="23B91530" w14:textId="77777777" w:rsidR="00E12DF0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</w:p>
    <w:p w14:paraId="152A52EA" w14:textId="3351A1BF" w:rsidR="00897CE7" w:rsidRPr="00273269" w:rsidRDefault="00E12DF0" w:rsidP="00273269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COST PROPOSAL </w:t>
      </w:r>
      <w:r w:rsidR="00897CE7" w:rsidRPr="00273269">
        <w:rPr>
          <w:rFonts w:ascii="Arial" w:hAnsi="Arial" w:cs="Arial"/>
          <w:sz w:val="18"/>
          <w:szCs w:val="18"/>
        </w:rPr>
        <w:t>OPTIONAL SERVICES</w:t>
      </w:r>
      <w:r w:rsidR="009B63F2" w:rsidRPr="00273269">
        <w:rPr>
          <w:rFonts w:ascii="Arial" w:hAnsi="Arial" w:cs="Arial"/>
          <w:sz w:val="18"/>
          <w:szCs w:val="18"/>
        </w:rPr>
        <w:t>, NOT REQUIRED</w:t>
      </w:r>
      <w:r>
        <w:rPr>
          <w:rFonts w:ascii="Arial" w:hAnsi="Arial" w:cs="Arial"/>
          <w:sz w:val="18"/>
          <w:szCs w:val="18"/>
        </w:rPr>
        <w:t>/NOT SCORED</w:t>
      </w:r>
      <w:r w:rsidR="003D058D" w:rsidRPr="00273269">
        <w:rPr>
          <w:rFonts w:ascii="Arial" w:hAnsi="Arial" w:cs="Arial"/>
          <w:sz w:val="18"/>
          <w:szCs w:val="18"/>
        </w:rPr>
        <w:t xml:space="preserve">. </w:t>
      </w:r>
    </w:p>
    <w:p w14:paraId="4ACEB42F" w14:textId="77777777" w:rsidR="003E236E" w:rsidRPr="00273269" w:rsidRDefault="003E236E" w:rsidP="003E236E">
      <w:pPr>
        <w:pStyle w:val="ListParagraph"/>
        <w:rPr>
          <w:rFonts w:ascii="Arial" w:hAnsi="Arial" w:cs="Arial"/>
          <w:sz w:val="18"/>
          <w:szCs w:val="18"/>
        </w:rPr>
      </w:pPr>
    </w:p>
    <w:p w14:paraId="7F0C68DE" w14:textId="2BA0A49A" w:rsidR="003D058D" w:rsidRPr="00273269" w:rsidRDefault="00636FFC" w:rsidP="00273269">
      <w:pPr>
        <w:pStyle w:val="ListParagraph"/>
        <w:tabs>
          <w:tab w:val="left" w:pos="540"/>
        </w:tabs>
        <w:ind w:left="1440"/>
        <w:rPr>
          <w:rFonts w:ascii="Arial" w:hAnsi="Arial" w:cs="Arial"/>
          <w:sz w:val="18"/>
          <w:szCs w:val="18"/>
        </w:rPr>
      </w:pPr>
      <w:r w:rsidRPr="00273269">
        <w:rPr>
          <w:rFonts w:ascii="Arial" w:hAnsi="Arial" w:cs="Arial"/>
          <w:sz w:val="18"/>
          <w:szCs w:val="18"/>
        </w:rPr>
        <w:t>NDCS may consider awarding o</w:t>
      </w:r>
      <w:r w:rsidR="00C842B5" w:rsidRPr="00273269">
        <w:rPr>
          <w:rFonts w:ascii="Arial" w:hAnsi="Arial" w:cs="Arial"/>
          <w:sz w:val="18"/>
          <w:szCs w:val="18"/>
        </w:rPr>
        <w:t>ptional services</w:t>
      </w:r>
      <w:r w:rsidR="00D52F1F" w:rsidRPr="00273269">
        <w:rPr>
          <w:rFonts w:ascii="Arial" w:hAnsi="Arial" w:cs="Arial"/>
          <w:sz w:val="18"/>
          <w:szCs w:val="18"/>
        </w:rPr>
        <w:t xml:space="preserve"> as outlined in </w:t>
      </w:r>
      <w:r w:rsidR="00D52F1F" w:rsidRPr="00D73F83">
        <w:rPr>
          <w:rFonts w:ascii="Arial" w:hAnsi="Arial" w:cs="Arial"/>
          <w:sz w:val="18"/>
          <w:szCs w:val="18"/>
        </w:rPr>
        <w:t>section V</w:t>
      </w:r>
      <w:r w:rsidR="006A4F8B" w:rsidRPr="006A4F8B">
        <w:rPr>
          <w:rFonts w:ascii="Arial" w:hAnsi="Arial" w:cs="Arial"/>
          <w:sz w:val="18"/>
          <w:szCs w:val="18"/>
        </w:rPr>
        <w:t>:</w:t>
      </w:r>
      <w:r w:rsidR="006A4F8B">
        <w:rPr>
          <w:rFonts w:ascii="Arial" w:hAnsi="Arial" w:cs="Arial"/>
          <w:sz w:val="18"/>
          <w:szCs w:val="18"/>
        </w:rPr>
        <w:t xml:space="preserve"> G</w:t>
      </w:r>
      <w:r w:rsidR="00C842B5" w:rsidRPr="00273269">
        <w:rPr>
          <w:rFonts w:ascii="Arial" w:hAnsi="Arial" w:cs="Arial"/>
          <w:sz w:val="18"/>
          <w:szCs w:val="18"/>
        </w:rPr>
        <w:t xml:space="preserve"> </w:t>
      </w:r>
      <w:r w:rsidR="000D4B3D" w:rsidRPr="00273269">
        <w:rPr>
          <w:rFonts w:ascii="Arial" w:hAnsi="Arial" w:cs="Arial"/>
          <w:sz w:val="18"/>
          <w:szCs w:val="18"/>
        </w:rPr>
        <w:t>at the time of award or after contract award, if deemed in the best interest of the State.</w:t>
      </w:r>
    </w:p>
    <w:p w14:paraId="3A39FB37" w14:textId="27B1DF8A" w:rsidR="006C0C16" w:rsidRPr="00273269" w:rsidRDefault="00D52F1F" w:rsidP="00AC3BF7">
      <w:pPr>
        <w:pStyle w:val="ListParagraph"/>
        <w:numPr>
          <w:ilvl w:val="1"/>
          <w:numId w:val="10"/>
        </w:num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273269">
        <w:rPr>
          <w:rFonts w:ascii="Arial" w:hAnsi="Arial" w:cs="Arial"/>
          <w:sz w:val="18"/>
          <w:szCs w:val="18"/>
        </w:rPr>
        <w:t xml:space="preserve">If optional services are provided with the RFP response, the bidder must </w:t>
      </w:r>
      <w:r w:rsidR="003D058D" w:rsidRPr="00273269">
        <w:rPr>
          <w:rFonts w:ascii="Arial" w:hAnsi="Arial" w:cs="Arial"/>
          <w:sz w:val="18"/>
          <w:szCs w:val="18"/>
        </w:rPr>
        <w:t>provide</w:t>
      </w:r>
      <w:r w:rsidRPr="00273269">
        <w:rPr>
          <w:rFonts w:ascii="Arial" w:hAnsi="Arial" w:cs="Arial"/>
          <w:sz w:val="18"/>
          <w:szCs w:val="18"/>
        </w:rPr>
        <w:t xml:space="preserve"> cost</w:t>
      </w:r>
      <w:r w:rsidR="003D058D" w:rsidRPr="00273269">
        <w:rPr>
          <w:rFonts w:ascii="Arial" w:hAnsi="Arial" w:cs="Arial"/>
          <w:sz w:val="18"/>
          <w:szCs w:val="18"/>
        </w:rPr>
        <w:t xml:space="preserve"> </w:t>
      </w:r>
      <w:r w:rsidR="00897CE7" w:rsidRPr="00273269">
        <w:rPr>
          <w:rFonts w:ascii="Arial" w:hAnsi="Arial" w:cs="Arial"/>
          <w:sz w:val="18"/>
          <w:szCs w:val="18"/>
        </w:rPr>
        <w:t>for optional</w:t>
      </w:r>
      <w:r w:rsidRPr="00273269">
        <w:rPr>
          <w:rFonts w:ascii="Arial" w:hAnsi="Arial" w:cs="Arial"/>
          <w:sz w:val="18"/>
          <w:szCs w:val="18"/>
        </w:rPr>
        <w:t xml:space="preserve"> services with the response</w:t>
      </w:r>
      <w:r w:rsidR="00897CE7" w:rsidRPr="00273269">
        <w:rPr>
          <w:rFonts w:ascii="Arial" w:hAnsi="Arial" w:cs="Arial"/>
          <w:sz w:val="18"/>
          <w:szCs w:val="18"/>
        </w:rPr>
        <w:t>.</w:t>
      </w:r>
    </w:p>
    <w:p w14:paraId="401F227B" w14:textId="7FB20E3B" w:rsidR="00AC3BF7" w:rsidRPr="00273269" w:rsidRDefault="00AC3BF7" w:rsidP="00AC3BF7">
      <w:pPr>
        <w:pStyle w:val="ListParagraph"/>
        <w:numPr>
          <w:ilvl w:val="1"/>
          <w:numId w:val="10"/>
        </w:num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273269">
        <w:rPr>
          <w:rFonts w:ascii="Arial" w:hAnsi="Arial" w:cs="Arial"/>
          <w:sz w:val="18"/>
          <w:szCs w:val="18"/>
        </w:rPr>
        <w:t>Bidder may add additional rows if needed.</w:t>
      </w:r>
    </w:p>
    <w:tbl>
      <w:tblPr>
        <w:tblStyle w:val="TableGrid"/>
        <w:tblpPr w:leftFromText="180" w:rightFromText="180" w:vertAnchor="text" w:horzAnchor="margin" w:tblpXSpec="center" w:tblpY="56"/>
        <w:tblW w:w="0" w:type="auto"/>
        <w:tblLayout w:type="fixed"/>
        <w:tblLook w:val="04A0" w:firstRow="1" w:lastRow="0" w:firstColumn="1" w:lastColumn="0" w:noHBand="0" w:noVBand="1"/>
      </w:tblPr>
      <w:tblGrid>
        <w:gridCol w:w="6300"/>
        <w:gridCol w:w="1620"/>
        <w:gridCol w:w="2070"/>
        <w:gridCol w:w="1710"/>
      </w:tblGrid>
      <w:tr w:rsidR="00A27374" w:rsidRPr="00273269" w14:paraId="3869C290" w14:textId="77777777" w:rsidTr="00273269">
        <w:trPr>
          <w:trHeight w:val="486"/>
        </w:trPr>
        <w:tc>
          <w:tcPr>
            <w:tcW w:w="6300" w:type="dxa"/>
            <w:shd w:val="clear" w:color="auto" w:fill="auto"/>
          </w:tcPr>
          <w:p w14:paraId="1BF26371" w14:textId="4860006D" w:rsidR="00A27374" w:rsidRPr="006A4F8B" w:rsidRDefault="00A27374" w:rsidP="0083645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4F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Description of Optional Service</w:t>
            </w:r>
          </w:p>
        </w:tc>
        <w:tc>
          <w:tcPr>
            <w:tcW w:w="1620" w:type="dxa"/>
          </w:tcPr>
          <w:p w14:paraId="3CDDA298" w14:textId="77777777" w:rsidR="00A27374" w:rsidRPr="006A4F8B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4F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Unit of Measure</w:t>
            </w:r>
          </w:p>
        </w:tc>
        <w:tc>
          <w:tcPr>
            <w:tcW w:w="2070" w:type="dxa"/>
          </w:tcPr>
          <w:p w14:paraId="1DB37212" w14:textId="59F3B41C" w:rsidR="00A27374" w:rsidRPr="006A4F8B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4F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Initial contract term cost</w:t>
            </w:r>
          </w:p>
        </w:tc>
        <w:tc>
          <w:tcPr>
            <w:tcW w:w="1710" w:type="dxa"/>
          </w:tcPr>
          <w:p w14:paraId="6ADD9934" w14:textId="77777777" w:rsidR="00A27374" w:rsidRPr="006A4F8B" w:rsidRDefault="00A27374" w:rsidP="00FB412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4F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Renewal 1 </w:t>
            </w:r>
          </w:p>
          <w:p w14:paraId="082BCFA5" w14:textId="524B55AD" w:rsidR="00A27374" w:rsidRPr="006A4F8B" w:rsidRDefault="00A27374" w:rsidP="00FB412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A4F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(Optional)</w:t>
            </w:r>
          </w:p>
        </w:tc>
      </w:tr>
      <w:tr w:rsidR="00A27374" w:rsidRPr="00273269" w14:paraId="5CAF7A06" w14:textId="77777777" w:rsidTr="00273269">
        <w:trPr>
          <w:trHeight w:val="621"/>
        </w:trPr>
        <w:tc>
          <w:tcPr>
            <w:tcW w:w="6300" w:type="dxa"/>
          </w:tcPr>
          <w:p w14:paraId="4C59DAAA" w14:textId="291856F2" w:rsidR="00A27374" w:rsidRPr="00273269" w:rsidRDefault="00A27374" w:rsidP="00B97C87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Cs w:val="18"/>
              </w:rPr>
            </w:pPr>
            <w:r w:rsidRPr="00273269">
              <w:rPr>
                <w:rFonts w:eastAsiaTheme="minorHAnsi" w:cs="Arial"/>
                <w:szCs w:val="18"/>
              </w:rPr>
              <w:t>Additional Staffing Analysis Work for Other Groups</w:t>
            </w:r>
          </w:p>
        </w:tc>
        <w:tc>
          <w:tcPr>
            <w:tcW w:w="1620" w:type="dxa"/>
          </w:tcPr>
          <w:p w14:paraId="2E26891F" w14:textId="6761896F" w:rsidR="00A27374" w:rsidRPr="00273269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7672A2E" w14:textId="77777777" w:rsidR="00A27374" w:rsidRPr="00273269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BC9D7DD" w14:textId="77777777" w:rsidR="00A27374" w:rsidRPr="00273269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374" w:rsidRPr="00273269" w14:paraId="3E28F98A" w14:textId="77777777" w:rsidTr="00273269">
        <w:trPr>
          <w:trHeight w:val="621"/>
        </w:trPr>
        <w:tc>
          <w:tcPr>
            <w:tcW w:w="6300" w:type="dxa"/>
          </w:tcPr>
          <w:p w14:paraId="5F315036" w14:textId="2B2F430F" w:rsidR="00A27374" w:rsidRPr="00273269" w:rsidRDefault="00A27374" w:rsidP="00B97C87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Cs w:val="18"/>
              </w:rPr>
            </w:pPr>
            <w:r w:rsidRPr="00273269">
              <w:rPr>
                <w:rFonts w:eastAsiaTheme="minorHAnsi" w:cs="Arial"/>
                <w:szCs w:val="18"/>
              </w:rPr>
              <w:t xml:space="preserve">Consulting or Other </w:t>
            </w:r>
          </w:p>
        </w:tc>
        <w:tc>
          <w:tcPr>
            <w:tcW w:w="1620" w:type="dxa"/>
          </w:tcPr>
          <w:p w14:paraId="01DF0176" w14:textId="77777777" w:rsidR="00A27374" w:rsidRPr="00273269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347C2A3" w14:textId="77777777" w:rsidR="00A27374" w:rsidRPr="00273269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302DEF4" w14:textId="77777777" w:rsidR="00A27374" w:rsidRPr="00273269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374" w:rsidRPr="00273269" w14:paraId="7A039A3E" w14:textId="77777777" w:rsidTr="00273269">
        <w:trPr>
          <w:trHeight w:val="621"/>
        </w:trPr>
        <w:tc>
          <w:tcPr>
            <w:tcW w:w="6300" w:type="dxa"/>
          </w:tcPr>
          <w:p w14:paraId="5604F80A" w14:textId="77777777" w:rsidR="00A27374" w:rsidRPr="00273269" w:rsidRDefault="00A27374" w:rsidP="00B97C87">
            <w:pPr>
              <w:pStyle w:val="Level4"/>
              <w:numPr>
                <w:ilvl w:val="0"/>
                <w:numId w:val="0"/>
              </w:numPr>
              <w:rPr>
                <w:rFonts w:eastAsiaTheme="minorHAnsi" w:cs="Arial"/>
                <w:szCs w:val="18"/>
              </w:rPr>
            </w:pPr>
          </w:p>
        </w:tc>
        <w:tc>
          <w:tcPr>
            <w:tcW w:w="1620" w:type="dxa"/>
          </w:tcPr>
          <w:p w14:paraId="17AC827C" w14:textId="77777777" w:rsidR="00A27374" w:rsidRPr="00273269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0168345" w14:textId="77777777" w:rsidR="00A27374" w:rsidRPr="00273269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AB6DF10" w14:textId="77777777" w:rsidR="00A27374" w:rsidRPr="00273269" w:rsidRDefault="00A27374" w:rsidP="00B97C8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C2081D" w14:textId="77777777" w:rsidR="00897CE7" w:rsidRPr="00273269" w:rsidRDefault="00897CE7" w:rsidP="00897CE7">
      <w:pPr>
        <w:tabs>
          <w:tab w:val="left" w:pos="540"/>
        </w:tabs>
        <w:rPr>
          <w:rFonts w:ascii="Arial" w:hAnsi="Arial" w:cs="Arial"/>
          <w:sz w:val="18"/>
          <w:szCs w:val="18"/>
        </w:rPr>
      </w:pPr>
    </w:p>
    <w:p w14:paraId="09C7C2A6" w14:textId="77777777" w:rsidR="00897CE7" w:rsidRPr="00273269" w:rsidRDefault="00897CE7" w:rsidP="004E6449">
      <w:pPr>
        <w:tabs>
          <w:tab w:val="left" w:pos="540"/>
        </w:tabs>
        <w:rPr>
          <w:rFonts w:ascii="Arial" w:hAnsi="Arial" w:cs="Arial"/>
          <w:sz w:val="18"/>
          <w:szCs w:val="18"/>
        </w:rPr>
      </w:pPr>
    </w:p>
    <w:sectPr w:rsidR="00897CE7" w:rsidRPr="00273269" w:rsidSect="00503119">
      <w:headerReference w:type="default" r:id="rId8"/>
      <w:footerReference w:type="default" r:id="rId9"/>
      <w:pgSz w:w="15840" w:h="12240" w:orient="landscape"/>
      <w:pgMar w:top="1440" w:right="144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9EA6" w14:textId="77777777" w:rsidR="002B2543" w:rsidRDefault="002B2543" w:rsidP="006B1B4E">
      <w:pPr>
        <w:spacing w:after="0" w:line="240" w:lineRule="auto"/>
      </w:pPr>
      <w:r>
        <w:separator/>
      </w:r>
    </w:p>
  </w:endnote>
  <w:endnote w:type="continuationSeparator" w:id="0">
    <w:p w14:paraId="2D052170" w14:textId="77777777" w:rsidR="002B2543" w:rsidRDefault="002B2543" w:rsidP="006B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2702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8736AF" w14:textId="3D03424F" w:rsidR="003E236E" w:rsidRDefault="003E23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CCC356" w14:textId="77777777" w:rsidR="003E236E" w:rsidRDefault="003E2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C4A0" w14:textId="77777777" w:rsidR="002B2543" w:rsidRDefault="002B2543" w:rsidP="006B1B4E">
      <w:pPr>
        <w:spacing w:after="0" w:line="240" w:lineRule="auto"/>
      </w:pPr>
      <w:r>
        <w:separator/>
      </w:r>
    </w:p>
  </w:footnote>
  <w:footnote w:type="continuationSeparator" w:id="0">
    <w:p w14:paraId="6637488C" w14:textId="77777777" w:rsidR="002B2543" w:rsidRDefault="002B2543" w:rsidP="006B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463A" w14:textId="63BC32EA" w:rsidR="006B1B4E" w:rsidRDefault="006B1B4E" w:rsidP="00F52D49">
    <w:pPr>
      <w:pStyle w:val="NoSpacing"/>
      <w:jc w:val="center"/>
    </w:pPr>
    <w:r>
      <w:t>Cost Proposal</w:t>
    </w:r>
    <w:r w:rsidR="00D73F83">
      <w:t>, Attachment D</w:t>
    </w:r>
  </w:p>
  <w:p w14:paraId="65E07CBC" w14:textId="4D10AC9B" w:rsidR="004E168B" w:rsidRDefault="00CF0AEE" w:rsidP="004E168B">
    <w:pPr>
      <w:pStyle w:val="NoSpacing"/>
      <w:jc w:val="center"/>
    </w:pPr>
    <w:r>
      <w:t xml:space="preserve">RFP </w:t>
    </w:r>
    <w:r w:rsidR="006A185A">
      <w:t>121165 O3</w:t>
    </w:r>
  </w:p>
  <w:p w14:paraId="4D06F10E" w14:textId="20CDEB91" w:rsidR="00323941" w:rsidRDefault="00A27374" w:rsidP="004E168B">
    <w:pPr>
      <w:pStyle w:val="NoSpacing"/>
      <w:jc w:val="center"/>
      <w:rPr>
        <w:szCs w:val="18"/>
        <w:lang w:val="x-none" w:eastAsia="x-none"/>
      </w:rPr>
    </w:pPr>
    <w:r>
      <w:rPr>
        <w:szCs w:val="18"/>
        <w:lang w:val="x-none" w:eastAsia="x-none"/>
      </w:rPr>
      <w:t>Non-Custody and Behavioral Health Staffing Analys</w:t>
    </w:r>
    <w:r w:rsidR="00273269">
      <w:rPr>
        <w:szCs w:val="18"/>
        <w:lang w:val="x-none" w:eastAsia="x-none"/>
      </w:rPr>
      <w:t>is</w:t>
    </w:r>
  </w:p>
  <w:p w14:paraId="76F96658" w14:textId="76AC30D0" w:rsidR="00A27374" w:rsidRDefault="00A27374" w:rsidP="004E168B">
    <w:pPr>
      <w:pStyle w:val="NoSpacing"/>
      <w:jc w:val="center"/>
      <w:rPr>
        <w:szCs w:val="18"/>
        <w:lang w:val="x-none" w:eastAsia="x-none"/>
      </w:rPr>
    </w:pPr>
    <w:r>
      <w:rPr>
        <w:szCs w:val="18"/>
        <w:lang w:val="x-none" w:eastAsia="x-none"/>
      </w:rPr>
      <w:t xml:space="preserve">NE Department of Correctional Services </w:t>
    </w:r>
  </w:p>
  <w:p w14:paraId="47E57C79" w14:textId="77777777" w:rsidR="00D44917" w:rsidRPr="00D44917" w:rsidRDefault="00D44917" w:rsidP="00D44917">
    <w:pPr>
      <w:jc w:val="center"/>
      <w:rPr>
        <w:szCs w:val="18"/>
        <w:lang w:val="x-none" w:eastAsia="x-none"/>
      </w:rPr>
    </w:pPr>
  </w:p>
  <w:p w14:paraId="51024D0D" w14:textId="77777777" w:rsidR="00323941" w:rsidRPr="008F1C32" w:rsidRDefault="00323941" w:rsidP="00323941">
    <w:pPr>
      <w:pStyle w:val="Level3"/>
      <w:numPr>
        <w:ilvl w:val="0"/>
        <w:numId w:val="0"/>
      </w:numPr>
      <w:rPr>
        <w:rFonts w:cs="Arial"/>
        <w:sz w:val="22"/>
        <w:szCs w:val="22"/>
      </w:rPr>
    </w:pPr>
    <w:r w:rsidRPr="008F1C32">
      <w:rPr>
        <w:rFonts w:cs="Arial"/>
        <w:sz w:val="22"/>
        <w:szCs w:val="22"/>
      </w:rPr>
      <w:t>Bidder Name: _________________________________________</w:t>
    </w:r>
  </w:p>
  <w:p w14:paraId="46576235" w14:textId="77777777" w:rsidR="00C220DE" w:rsidRDefault="00C220DE" w:rsidP="00C220DE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CA5"/>
    <w:multiLevelType w:val="hybridMultilevel"/>
    <w:tmpl w:val="42F8A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14F3E"/>
    <w:multiLevelType w:val="hybridMultilevel"/>
    <w:tmpl w:val="14C2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1109"/>
    <w:multiLevelType w:val="hybridMultilevel"/>
    <w:tmpl w:val="8272B6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1F3FC8"/>
    <w:multiLevelType w:val="hybridMultilevel"/>
    <w:tmpl w:val="1E52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C6497"/>
    <w:multiLevelType w:val="hybridMultilevel"/>
    <w:tmpl w:val="2242A2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0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B86AB8"/>
    <w:multiLevelType w:val="hybridMultilevel"/>
    <w:tmpl w:val="310CE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420F1"/>
    <w:multiLevelType w:val="multilevel"/>
    <w:tmpl w:val="FB5A5AF4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559199021">
    <w:abstractNumId w:val="7"/>
  </w:num>
  <w:num w:numId="2" w16cid:durableId="1336573201">
    <w:abstractNumId w:val="7"/>
  </w:num>
  <w:num w:numId="3" w16cid:durableId="250164354">
    <w:abstractNumId w:val="7"/>
  </w:num>
  <w:num w:numId="4" w16cid:durableId="957879732">
    <w:abstractNumId w:val="7"/>
  </w:num>
  <w:num w:numId="5" w16cid:durableId="1203132504">
    <w:abstractNumId w:val="0"/>
  </w:num>
  <w:num w:numId="6" w16cid:durableId="1651670541">
    <w:abstractNumId w:val="5"/>
  </w:num>
  <w:num w:numId="7" w16cid:durableId="1052845912">
    <w:abstractNumId w:val="4"/>
  </w:num>
  <w:num w:numId="8" w16cid:durableId="426117275">
    <w:abstractNumId w:val="3"/>
  </w:num>
  <w:num w:numId="9" w16cid:durableId="954409596">
    <w:abstractNumId w:val="6"/>
  </w:num>
  <w:num w:numId="10" w16cid:durableId="2133161871">
    <w:abstractNumId w:val="1"/>
  </w:num>
  <w:num w:numId="11" w16cid:durableId="10359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4E"/>
    <w:rsid w:val="00031F7D"/>
    <w:rsid w:val="000363CE"/>
    <w:rsid w:val="00052B46"/>
    <w:rsid w:val="0007592D"/>
    <w:rsid w:val="00082EDA"/>
    <w:rsid w:val="0008316B"/>
    <w:rsid w:val="000914AE"/>
    <w:rsid w:val="000B65BE"/>
    <w:rsid w:val="000D4B3D"/>
    <w:rsid w:val="00115760"/>
    <w:rsid w:val="00124228"/>
    <w:rsid w:val="00160DBF"/>
    <w:rsid w:val="00173BCE"/>
    <w:rsid w:val="0019134E"/>
    <w:rsid w:val="001B4E08"/>
    <w:rsid w:val="001D38B0"/>
    <w:rsid w:val="001D69D2"/>
    <w:rsid w:val="001E3844"/>
    <w:rsid w:val="001F71B9"/>
    <w:rsid w:val="00221ADE"/>
    <w:rsid w:val="00221C91"/>
    <w:rsid w:val="00233A15"/>
    <w:rsid w:val="00273269"/>
    <w:rsid w:val="002B2543"/>
    <w:rsid w:val="002D3CCE"/>
    <w:rsid w:val="003149DF"/>
    <w:rsid w:val="00323941"/>
    <w:rsid w:val="003708FE"/>
    <w:rsid w:val="003748E3"/>
    <w:rsid w:val="003749D7"/>
    <w:rsid w:val="003766D0"/>
    <w:rsid w:val="0037734C"/>
    <w:rsid w:val="003A44BA"/>
    <w:rsid w:val="003B67E5"/>
    <w:rsid w:val="003D058D"/>
    <w:rsid w:val="003E236E"/>
    <w:rsid w:val="003F73BF"/>
    <w:rsid w:val="0041102B"/>
    <w:rsid w:val="00415019"/>
    <w:rsid w:val="00415266"/>
    <w:rsid w:val="00415748"/>
    <w:rsid w:val="00425365"/>
    <w:rsid w:val="00453BE5"/>
    <w:rsid w:val="00467016"/>
    <w:rsid w:val="00476333"/>
    <w:rsid w:val="00482AFF"/>
    <w:rsid w:val="004B3687"/>
    <w:rsid w:val="004C5066"/>
    <w:rsid w:val="004D2691"/>
    <w:rsid w:val="004E168B"/>
    <w:rsid w:val="004E6449"/>
    <w:rsid w:val="00503119"/>
    <w:rsid w:val="005234AF"/>
    <w:rsid w:val="00537852"/>
    <w:rsid w:val="00576054"/>
    <w:rsid w:val="005B06B2"/>
    <w:rsid w:val="005B5994"/>
    <w:rsid w:val="005C0F97"/>
    <w:rsid w:val="005D043A"/>
    <w:rsid w:val="005D1D9F"/>
    <w:rsid w:val="005D2954"/>
    <w:rsid w:val="005E33AD"/>
    <w:rsid w:val="005F158F"/>
    <w:rsid w:val="005F76EF"/>
    <w:rsid w:val="006004B3"/>
    <w:rsid w:val="00606B21"/>
    <w:rsid w:val="00627C8A"/>
    <w:rsid w:val="0063365C"/>
    <w:rsid w:val="00633A55"/>
    <w:rsid w:val="00636FFC"/>
    <w:rsid w:val="006416C0"/>
    <w:rsid w:val="00661300"/>
    <w:rsid w:val="00664966"/>
    <w:rsid w:val="006701F4"/>
    <w:rsid w:val="006A185A"/>
    <w:rsid w:val="006A4F8B"/>
    <w:rsid w:val="006B1B4E"/>
    <w:rsid w:val="006B7875"/>
    <w:rsid w:val="006C0C16"/>
    <w:rsid w:val="006D51AF"/>
    <w:rsid w:val="006E2B4B"/>
    <w:rsid w:val="006F03E9"/>
    <w:rsid w:val="00706B35"/>
    <w:rsid w:val="007345CC"/>
    <w:rsid w:val="00740729"/>
    <w:rsid w:val="007442FE"/>
    <w:rsid w:val="00774624"/>
    <w:rsid w:val="00774CBF"/>
    <w:rsid w:val="0077768A"/>
    <w:rsid w:val="007B05AE"/>
    <w:rsid w:val="007F1465"/>
    <w:rsid w:val="0080333E"/>
    <w:rsid w:val="00836453"/>
    <w:rsid w:val="00870547"/>
    <w:rsid w:val="00897CE7"/>
    <w:rsid w:val="008C7B25"/>
    <w:rsid w:val="008F1C32"/>
    <w:rsid w:val="008F56BF"/>
    <w:rsid w:val="00911EF8"/>
    <w:rsid w:val="00915BCF"/>
    <w:rsid w:val="009268C1"/>
    <w:rsid w:val="00930C22"/>
    <w:rsid w:val="00932256"/>
    <w:rsid w:val="009363CC"/>
    <w:rsid w:val="00945C5C"/>
    <w:rsid w:val="0096608E"/>
    <w:rsid w:val="00972A91"/>
    <w:rsid w:val="00974326"/>
    <w:rsid w:val="00983946"/>
    <w:rsid w:val="00987AAF"/>
    <w:rsid w:val="00997FFB"/>
    <w:rsid w:val="009A3220"/>
    <w:rsid w:val="009B63F2"/>
    <w:rsid w:val="009D4A55"/>
    <w:rsid w:val="00A059EF"/>
    <w:rsid w:val="00A14118"/>
    <w:rsid w:val="00A157A0"/>
    <w:rsid w:val="00A27374"/>
    <w:rsid w:val="00A45D39"/>
    <w:rsid w:val="00A46FD7"/>
    <w:rsid w:val="00A6672E"/>
    <w:rsid w:val="00AB40E2"/>
    <w:rsid w:val="00AC2F04"/>
    <w:rsid w:val="00AC3BF7"/>
    <w:rsid w:val="00AE1863"/>
    <w:rsid w:val="00AE473D"/>
    <w:rsid w:val="00B31A20"/>
    <w:rsid w:val="00B61C01"/>
    <w:rsid w:val="00B721D2"/>
    <w:rsid w:val="00B87191"/>
    <w:rsid w:val="00BA28A0"/>
    <w:rsid w:val="00BE254D"/>
    <w:rsid w:val="00BF3BF7"/>
    <w:rsid w:val="00C02F18"/>
    <w:rsid w:val="00C05E9B"/>
    <w:rsid w:val="00C220DE"/>
    <w:rsid w:val="00C50CC2"/>
    <w:rsid w:val="00C61B67"/>
    <w:rsid w:val="00C842B5"/>
    <w:rsid w:val="00C92B24"/>
    <w:rsid w:val="00CD6F52"/>
    <w:rsid w:val="00CF0AEE"/>
    <w:rsid w:val="00D20C3B"/>
    <w:rsid w:val="00D20E72"/>
    <w:rsid w:val="00D339DC"/>
    <w:rsid w:val="00D44917"/>
    <w:rsid w:val="00D505DB"/>
    <w:rsid w:val="00D52F1F"/>
    <w:rsid w:val="00D73F83"/>
    <w:rsid w:val="00D74BCF"/>
    <w:rsid w:val="00D87A76"/>
    <w:rsid w:val="00DA3899"/>
    <w:rsid w:val="00DF0B6B"/>
    <w:rsid w:val="00DF4EAC"/>
    <w:rsid w:val="00DF7A3B"/>
    <w:rsid w:val="00E04A73"/>
    <w:rsid w:val="00E12DF0"/>
    <w:rsid w:val="00E2112B"/>
    <w:rsid w:val="00E3101F"/>
    <w:rsid w:val="00E827D1"/>
    <w:rsid w:val="00E96CEF"/>
    <w:rsid w:val="00EB6DDE"/>
    <w:rsid w:val="00ED31A5"/>
    <w:rsid w:val="00ED5EBA"/>
    <w:rsid w:val="00F05DEC"/>
    <w:rsid w:val="00F1564D"/>
    <w:rsid w:val="00F25F19"/>
    <w:rsid w:val="00F326A7"/>
    <w:rsid w:val="00F52D49"/>
    <w:rsid w:val="00F55131"/>
    <w:rsid w:val="00F77C85"/>
    <w:rsid w:val="00F82D8C"/>
    <w:rsid w:val="00FB0076"/>
    <w:rsid w:val="00FB412E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69DDE"/>
  <w15:chartTrackingRefBased/>
  <w15:docId w15:val="{099C8E47-199F-476C-9262-9F1D5FE2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4E"/>
  </w:style>
  <w:style w:type="paragraph" w:styleId="Footer">
    <w:name w:val="footer"/>
    <w:basedOn w:val="Normal"/>
    <w:link w:val="FooterChar"/>
    <w:uiPriority w:val="99"/>
    <w:unhideWhenUsed/>
    <w:rsid w:val="006B1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B4E"/>
  </w:style>
  <w:style w:type="character" w:styleId="CommentReference">
    <w:name w:val="annotation reference"/>
    <w:uiPriority w:val="99"/>
    <w:semiHidden/>
    <w:rsid w:val="006B1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1B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4E"/>
    <w:rPr>
      <w:rFonts w:ascii="Arial" w:eastAsia="Times New Roman" w:hAnsi="Arial" w:cs="Times New Roman"/>
      <w:sz w:val="20"/>
      <w:szCs w:val="20"/>
    </w:rPr>
  </w:style>
  <w:style w:type="paragraph" w:customStyle="1" w:styleId="Level4">
    <w:name w:val="Level 4"/>
    <w:aliases w:val="Indent Text"/>
    <w:link w:val="Level4Char"/>
    <w:qFormat/>
    <w:rsid w:val="006B1B4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evel1">
    <w:name w:val="Level 1"/>
    <w:basedOn w:val="Heading1"/>
    <w:qFormat/>
    <w:rsid w:val="006B1B4E"/>
    <w:pPr>
      <w:keepNext w:val="0"/>
      <w:keepLines w:val="0"/>
      <w:numPr>
        <w:numId w:val="1"/>
      </w:numPr>
      <w:tabs>
        <w:tab w:val="num" w:pos="360"/>
      </w:tabs>
      <w:spacing w:before="0" w:line="240" w:lineRule="auto"/>
      <w:ind w:left="0" w:firstLine="0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3">
    <w:name w:val="Level 3"/>
    <w:link w:val="Level3Char"/>
    <w:qFormat/>
    <w:rsid w:val="006B1B4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6B1B4E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6">
    <w:name w:val="Level 6"/>
    <w:basedOn w:val="Normal"/>
    <w:rsid w:val="006B1B4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</w:rPr>
  </w:style>
  <w:style w:type="paragraph" w:customStyle="1" w:styleId="Level7">
    <w:name w:val="Level 7"/>
    <w:basedOn w:val="Normal"/>
    <w:rsid w:val="006B1B4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B1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3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91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9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evel4Char">
    <w:name w:val="Level 4 Char"/>
    <w:link w:val="Level4"/>
    <w:rsid w:val="00987AAF"/>
    <w:rPr>
      <w:rFonts w:ascii="Arial" w:eastAsia="Times New Roman" w:hAnsi="Arial" w:cs="Times New Roman"/>
      <w:sz w:val="18"/>
      <w:szCs w:val="24"/>
    </w:rPr>
  </w:style>
  <w:style w:type="paragraph" w:styleId="Revision">
    <w:name w:val="Revision"/>
    <w:hidden/>
    <w:uiPriority w:val="99"/>
    <w:semiHidden/>
    <w:rsid w:val="00233A15"/>
    <w:pPr>
      <w:spacing w:after="0" w:line="240" w:lineRule="auto"/>
    </w:pPr>
  </w:style>
  <w:style w:type="paragraph" w:styleId="NoSpacing">
    <w:name w:val="No Spacing"/>
    <w:uiPriority w:val="1"/>
    <w:qFormat/>
    <w:rsid w:val="00F52D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4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7326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961F-876A-4D0B-AB37-9E173B93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Schiltz, Julie</dc:creator>
  <cp:keywords/>
  <dc:description/>
  <cp:lastModifiedBy>Severin, Kate</cp:lastModifiedBy>
  <cp:revision>14</cp:revision>
  <cp:lastPrinted>2022-02-28T22:58:00Z</cp:lastPrinted>
  <dcterms:created xsi:type="dcterms:W3CDTF">2024-10-10T17:51:00Z</dcterms:created>
  <dcterms:modified xsi:type="dcterms:W3CDTF">2025-02-24T15:30:00Z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369027ccf351537bb4653518676f56c3f4f8db464a85e1c6fd70b2199e30819c</vt:lpwstr>
  </property>
</Properties>
</file>